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2E" w:rsidRPr="00495BB3" w:rsidRDefault="00C26D2E" w:rsidP="00C26D2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33296B">
        <w:rPr>
          <w:rFonts w:ascii="Arial" w:eastAsia="Times New Roman" w:hAnsi="Arial" w:cs="Arial"/>
          <w:b/>
          <w:bCs/>
          <w:color w:val="FF0000"/>
          <w:sz w:val="24"/>
          <w:szCs w:val="18"/>
          <w:shd w:val="clear" w:color="auto" w:fill="FFFFFF"/>
          <w:lang w:eastAsia="ru-RU"/>
        </w:rPr>
        <w:t xml:space="preserve">Процедура № 5.8.4. </w:t>
      </w:r>
      <w:r w:rsidRPr="00495BB3">
        <w:rPr>
          <w:rFonts w:ascii="Arial" w:eastAsia="Times New Roman" w:hAnsi="Arial" w:cs="Arial"/>
          <w:b/>
          <w:bCs/>
          <w:color w:val="01549E"/>
          <w:sz w:val="24"/>
          <w:szCs w:val="24"/>
          <w:shd w:val="clear" w:color="auto" w:fill="FFFFFF"/>
          <w:lang w:eastAsia="ru-RU"/>
        </w:rPr>
        <w:t>Получение акта осмотра машины для снятия ее с учета в случае невозможности представить машину на осмотр.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5"/>
        <w:gridCol w:w="7049"/>
      </w:tblGrid>
      <w:tr w:rsidR="00C26D2E" w:rsidRPr="00495BB3" w:rsidTr="00D60009">
        <w:trPr>
          <w:tblCellSpacing w:w="15" w:type="dxa"/>
        </w:trPr>
        <w:tc>
          <w:tcPr>
            <w:tcW w:w="746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6D2E" w:rsidRPr="00495BB3" w:rsidRDefault="00C26D2E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7004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6D2E" w:rsidRPr="00495BB3" w:rsidRDefault="00C26D2E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акта осмотра машины для снятия ее с учета в случае невозможности представить машину на осмотр</w:t>
            </w:r>
          </w:p>
        </w:tc>
      </w:tr>
      <w:tr w:rsidR="00C26D2E" w:rsidRPr="00495BB3" w:rsidTr="00D60009">
        <w:trPr>
          <w:tblCellSpacing w:w="15" w:type="dxa"/>
        </w:trPr>
        <w:tc>
          <w:tcPr>
            <w:tcW w:w="746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6D2E" w:rsidRPr="00495BB3" w:rsidRDefault="00C26D2E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7004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6D2E" w:rsidRPr="00495BB3" w:rsidRDefault="00C26D2E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сельского хозяйства и продовольствия  Республики Беларусь от 06.04.2022 N 35 "Об утверждении регламентов административных процедур"</w:t>
            </w:r>
          </w:p>
        </w:tc>
      </w:tr>
      <w:tr w:rsidR="00C26D2E" w:rsidRPr="00495BB3" w:rsidTr="00D60009">
        <w:trPr>
          <w:tblCellSpacing w:w="15" w:type="dxa"/>
        </w:trPr>
        <w:tc>
          <w:tcPr>
            <w:tcW w:w="746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6D2E" w:rsidRPr="00495BB3" w:rsidRDefault="00C26D2E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7004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6D2E" w:rsidRPr="00495BB3" w:rsidRDefault="00C26D2E" w:rsidP="00C26D2E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C26D2E" w:rsidRPr="00495BB3" w:rsidRDefault="00C26D2E" w:rsidP="00C26D2E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талон</w:t>
            </w:r>
          </w:p>
          <w:p w:rsidR="00C26D2E" w:rsidRPr="00495BB3" w:rsidRDefault="00C26D2E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 подаче заявления уполномоченный орган вправе потребовать от заинтересованного лица документы, предусмотренные в абзацах втором–седьмом части первой пункта 2 статьи 15 Закона Республики Беларусь «Об основах административных процедур»</w:t>
            </w:r>
          </w:p>
        </w:tc>
      </w:tr>
      <w:tr w:rsidR="00C26D2E" w:rsidRPr="00495BB3" w:rsidTr="00D60009">
        <w:trPr>
          <w:tblCellSpacing w:w="15" w:type="dxa"/>
        </w:trPr>
        <w:tc>
          <w:tcPr>
            <w:tcW w:w="746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6D2E" w:rsidRPr="00495BB3" w:rsidRDefault="00C26D2E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осуществляет</w:t>
            </w:r>
          </w:p>
        </w:tc>
        <w:tc>
          <w:tcPr>
            <w:tcW w:w="7004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6D2E" w:rsidRDefault="00C26D2E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Нипарко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Александрович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государственный инспектор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6D2E" w:rsidRDefault="00C26D2E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 тел. 2-77-10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6D2E" w:rsidRDefault="00C26D2E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 приема:</w:t>
            </w:r>
          </w:p>
          <w:p w:rsidR="00C26D2E" w:rsidRDefault="00C26D2E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00 - 13.00, 14.00 - 17.0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  <w:p w:rsidR="00C26D2E" w:rsidRPr="003B0384" w:rsidRDefault="00C26D2E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Четверг:11.00-16.00,17.00-20.00.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Суббота, воскресенье: выходной.</w:t>
            </w:r>
          </w:p>
        </w:tc>
      </w:tr>
      <w:tr w:rsidR="00C26D2E" w:rsidRPr="00495BB3" w:rsidTr="00D60009">
        <w:trPr>
          <w:tblCellSpacing w:w="15" w:type="dxa"/>
        </w:trPr>
        <w:tc>
          <w:tcPr>
            <w:tcW w:w="746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6D2E" w:rsidRPr="00495BB3" w:rsidRDefault="00C26D2E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7004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6D2E" w:rsidRDefault="00C26D2E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Нипарко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Александрович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государственный инспектор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6D2E" w:rsidRPr="003B0384" w:rsidRDefault="00C26D2E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 тел. 2-77-10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26D2E" w:rsidRPr="00495BB3" w:rsidTr="00D60009">
        <w:trPr>
          <w:tblCellSpacing w:w="15" w:type="dxa"/>
        </w:trPr>
        <w:tc>
          <w:tcPr>
            <w:tcW w:w="746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6D2E" w:rsidRPr="00495BB3" w:rsidRDefault="00C26D2E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7004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6D2E" w:rsidRPr="00495BB3" w:rsidRDefault="00C26D2E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базовая величина.</w:t>
            </w:r>
          </w:p>
        </w:tc>
      </w:tr>
      <w:tr w:rsidR="00C26D2E" w:rsidRPr="00495BB3" w:rsidTr="00D60009">
        <w:trPr>
          <w:tblCellSpacing w:w="15" w:type="dxa"/>
        </w:trPr>
        <w:tc>
          <w:tcPr>
            <w:tcW w:w="746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6D2E" w:rsidRPr="00495BB3" w:rsidRDefault="00C26D2E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7004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6D2E" w:rsidRPr="00495BB3" w:rsidRDefault="00C26D2E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рабочих дня, а в случае необходимости выезда по месту нахождения колесного трактора, прицепа к нему, самоходной машины – 5 рабочих дней</w:t>
            </w:r>
          </w:p>
        </w:tc>
      </w:tr>
      <w:tr w:rsidR="00C26D2E" w:rsidRPr="00495BB3" w:rsidTr="00D60009">
        <w:trPr>
          <w:tblCellSpacing w:w="15" w:type="dxa"/>
        </w:trPr>
        <w:tc>
          <w:tcPr>
            <w:tcW w:w="746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6D2E" w:rsidRPr="00495BB3" w:rsidRDefault="00C26D2E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7004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6D2E" w:rsidRPr="00495BB3" w:rsidRDefault="00C26D2E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C26D2E" w:rsidRPr="00495BB3" w:rsidTr="00D60009">
        <w:trPr>
          <w:tblCellSpacing w:w="15" w:type="dxa"/>
        </w:trPr>
        <w:tc>
          <w:tcPr>
            <w:tcW w:w="746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6D2E" w:rsidRPr="00495BB3" w:rsidRDefault="00C26D2E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7004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6D2E" w:rsidRPr="00495BB3" w:rsidRDefault="00C26D2E" w:rsidP="00C26D2E">
            <w:pPr>
              <w:numPr>
                <w:ilvl w:val="0"/>
                <w:numId w:val="2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государственной регистрации юридического лица или индивидуального предпринимателя</w:t>
            </w:r>
          </w:p>
        </w:tc>
      </w:tr>
    </w:tbl>
    <w:p w:rsidR="00D81F94" w:rsidRDefault="00D81F94" w:rsidP="00C26D2E">
      <w:bookmarkStart w:id="0" w:name="_GoBack"/>
      <w:bookmarkEnd w:id="0"/>
    </w:p>
    <w:sectPr w:rsidR="00D81F94" w:rsidSect="00C26D2E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74FD3"/>
    <w:multiLevelType w:val="multilevel"/>
    <w:tmpl w:val="2C32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5D409C"/>
    <w:multiLevelType w:val="multilevel"/>
    <w:tmpl w:val="B32E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9D"/>
    <w:rsid w:val="00C26D2E"/>
    <w:rsid w:val="00CB279D"/>
    <w:rsid w:val="00D8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EF583-B9D1-4A23-8B66-33068DCE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2023-07-06T05:44:00Z</dcterms:created>
  <dcterms:modified xsi:type="dcterms:W3CDTF">2023-07-06T05:46:00Z</dcterms:modified>
</cp:coreProperties>
</file>