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12.07.2024
 Национальный центр законодательства и правовой информации Республики Беларусь</w:t>
            </w:r>
          </w:p>
        </w:tc>
      </w:tr>
    </w:tbl>
    <w:p/>
    <w:p>
      <w:pPr>
        <w:jc w:val="both"/>
        <w:ind w:left="0" w:right="0" w:firstLine="0"/>
        <w:spacing w:after="60"/>
      </w:pPr>
      <w:r>
        <w:rPr>
          <w:sz w:val="24"/>
          <w:szCs w:val="24"/>
        </w:rPr>
        <w:t xml:space="preserve">МАТЕРИАЛ</w:t>
      </w:r>
    </w:p>
    <w:p>
      <w:pPr>
        <w:jc w:val="both"/>
        <w:ind w:left="0" w:right="0" w:firstLine="0"/>
        <w:spacing w:after="60"/>
      </w:pPr>
      <w:r>
        <w:rPr>
          <w:sz w:val="24"/>
          <w:szCs w:val="24"/>
        </w:rPr>
        <w:t xml:space="preserve">для членов информационно-пропагандистских групп</w:t>
      </w:r>
    </w:p>
    <w:p>
      <w:pPr>
        <w:jc w:val="both"/>
        <w:ind w:left="0" w:right="0" w:firstLine="0"/>
        <w:spacing w:after="60"/>
      </w:pPr>
      <w:r>
        <w:rPr>
          <w:sz w:val="24"/>
          <w:szCs w:val="24"/>
        </w:rPr>
        <w:t xml:space="preserve">(июль 2024 г.)</w:t>
      </w:r>
    </w:p>
    <w:p>
      <w:pPr>
        <w:jc w:val="center"/>
        <w:spacing w:before="240" w:after="240"/>
      </w:pPr>
      <w:r>
        <w:rPr>
          <w:sz w:val="24"/>
          <w:szCs w:val="24"/>
          <w:b/>
          <w:bCs/>
        </w:rPr>
        <w:t xml:space="preserve">СИЛЬНЫЙ ЛИДЕР –</w:t>
      </w:r>
      <w:br/>
      <w:r>
        <w:rPr>
          <w:sz w:val="24"/>
          <w:szCs w:val="24"/>
          <w:b/>
          <w:bCs/>
        </w:rPr>
        <w:t xml:space="preserve">ГАРАНТ СТАБИЛЬНОСТИ И БЕЗОПАСНОСТИ ГОСУДАРСТВА:</w:t>
      </w:r>
      <w:br/>
      <w:r>
        <w:rPr>
          <w:sz w:val="24"/>
          <w:szCs w:val="24"/>
          <w:b/>
          <w:bCs/>
        </w:rPr>
        <w:t xml:space="preserve">К 30-ЛЕТИЮ ИНСТИТУТА ПРЕЗИДЕНТСТВА В РЕСПУБЛИКЕ БЕЛАРУСЬ</w:t>
      </w:r>
    </w:p>
    <w:p>
      <w:pPr>
        <w:jc w:val="center"/>
        <w:ind w:left="0" w:right="0" w:firstLine="0"/>
        <w:spacing w:after="60"/>
      </w:pPr>
      <w:r>
        <w:rPr>
          <w:sz w:val="24"/>
          <w:szCs w:val="24"/>
          <w:b/>
          <w:bCs/>
          <w:i/>
          <w:iCs/>
        </w:rPr>
        <w:t xml:space="preserve">(для интеллигенции)</w:t>
      </w:r>
    </w:p>
    <w:p>
      <w:pPr>
        <w:jc w:val="center"/>
        <w:ind w:left="0" w:right="0" w:firstLine="0"/>
        <w:spacing w:after="60"/>
      </w:pPr>
      <w:r>
        <w:rPr>
          <w:sz w:val="24"/>
          <w:szCs w:val="24"/>
        </w:rPr>
        <w:t xml:space="preserve"> </w:t>
      </w:r>
    </w:p>
    <w:p>
      <w:pPr>
        <w:jc w:val="center"/>
        <w:ind w:left="0" w:right="0" w:firstLine="0"/>
        <w:spacing w:after="60"/>
      </w:pPr>
      <w:r>
        <w:rPr>
          <w:sz w:val="24"/>
          <w:szCs w:val="24"/>
          <w:i/>
          <w:iCs/>
        </w:rPr>
        <w:t xml:space="preserve">на основе сведений Министерства труда и социальной защиты,</w:t>
      </w:r>
      <w:r>
        <w:rPr>
          <w:sz w:val="24"/>
          <w:szCs w:val="24"/>
        </w:rPr>
        <w:t xml:space="preserve"> </w:t>
      </w:r>
      <w:r>
        <w:rPr>
          <w:sz w:val="24"/>
          <w:szCs w:val="24"/>
          <w:i/>
          <w:iCs/>
        </w:rPr>
        <w:t xml:space="preserve">Министерства экономики Республики Беларусь,</w:t>
      </w:r>
      <w:r>
        <w:rPr>
          <w:sz w:val="24"/>
          <w:szCs w:val="24"/>
        </w:rPr>
        <w:t xml:space="preserve"> </w:t>
      </w:r>
      <w:r>
        <w:rPr>
          <w:sz w:val="24"/>
          <w:szCs w:val="24"/>
          <w:i/>
          <w:iCs/>
        </w:rPr>
        <w:t xml:space="preserve">материалов государственных СМИ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нынешнем году институту президентства в Республике Беларусь исполняется ровно 30 лет. Это хороший повод не только подвести определенные итоги, посмотреть на достигнутые результаты, но и поразмышлять как бы повернулась наша история и сложилась судьба нынешних поколений белорусов в случае принятия иных решений по важнейшим вопросам нашей жизни за эти три десятка лет.</w:t>
      </w:r>
    </w:p>
    <w:p>
      <w:pPr>
        <w:jc w:val="both"/>
        <w:ind w:left="0" w:right="0" w:firstLine="566.92913385827"/>
        <w:spacing w:after="60"/>
      </w:pPr>
      <w:r>
        <w:rPr>
          <w:sz w:val="24"/>
          <w:szCs w:val="24"/>
        </w:rPr>
        <w:t xml:space="preserve">Ведь каждому ключевому решению Президента всегда была альтернатива и возможность пойти по совершенно иному пути. С высоты сегодняшнего дня нам не так уж сложно, а главное, полезно предположить, что нас могло ожидать в так называемой альтернативной версии нашей новейшей истории.</w:t>
      </w:r>
    </w:p>
    <w:p>
      <w:pPr>
        <w:jc w:val="both"/>
        <w:ind w:left="0" w:right="0" w:firstLine="566.92913385827"/>
        <w:spacing w:after="60"/>
      </w:pPr>
      <w:r>
        <w:rPr>
          <w:sz w:val="24"/>
          <w:szCs w:val="24"/>
        </w:rPr>
        <w:t xml:space="preserve">Определяющее значение в начале 90-х годов прошлого века имел выбор экономического вектора развития. Западные советчики и эксперты предложили нам пойти путем проведения так называемой «шоковой терапии». Требовали за бесценок распродать государственную собственность, провести приватизацию, создать олигархический класс управленцев («эффективных менеджеров»), которые должны были повести Беларусь к «светлому рыночному будущему».</w:t>
      </w:r>
    </w:p>
    <w:p>
      <w:pPr>
        <w:jc w:val="both"/>
        <w:ind w:left="0" w:right="0" w:firstLine="566.92913385827"/>
        <w:spacing w:after="60"/>
      </w:pPr>
      <w:r>
        <w:rPr>
          <w:sz w:val="24"/>
          <w:szCs w:val="24"/>
        </w:rPr>
        <w:t xml:space="preserve">Иными словами, нам была уготована роль экономической периферии, колонии, от которой требовалось быть рынком сбыта и источником рабочей силы для западных экономик. Правда называлось это красиво – встроится в глобальные производственные цепочки, но умалчивалось, на каких условиях и в качестве кого.</w:t>
      </w:r>
    </w:p>
    <w:p>
      <w:pPr>
        <w:jc w:val="both"/>
        <w:ind w:left="0" w:right="0" w:firstLine="566.92913385827"/>
        <w:spacing w:after="60"/>
      </w:pPr>
      <w:r>
        <w:rPr>
          <w:sz w:val="24"/>
          <w:szCs w:val="24"/>
        </w:rPr>
        <w:t xml:space="preserve">Видя и понимая это, несмотря на колоссальное давление как внутри страны, так и извне, Президент пошел другим путем, путем развития и созидания. Ставка была сделана на сохранение и модернизацию промышленных гигантов страны, создание новых высокотехнологичных производств, тесную экономическую кооперацию с Россией. Ни о каком подчиненном положении белорусской экономики и речи не могло идти.</w:t>
      </w:r>
    </w:p>
    <w:p>
      <w:pPr>
        <w:jc w:val="both"/>
        <w:ind w:left="0" w:right="0" w:firstLine="566.92913385827"/>
        <w:spacing w:after="60"/>
      </w:pPr>
      <w:r>
        <w:rPr>
          <w:sz w:val="24"/>
          <w:szCs w:val="24"/>
        </w:rPr>
        <w:t xml:space="preserve">Схожая ситуация сложилась при выборе политического пути развития Беларуси. Радикальные авантюристы, националисты разных мастей и прочие проходимцы, уже тогда отрабатывавшие западные гранты, требовали установления в Беларуси парламентской республики. Отсутствие единого центра власти, внешнее управление, нагромождение десятков никому неизвестных партий, безответственность элит перед простым народом, разделение власти между криминальными политическими группировками – такой сценарий писался для белорусов в высоких кабинетах Вашингтона, Брюсселя и Варшавы.</w:t>
      </w:r>
    </w:p>
    <w:p>
      <w:pPr>
        <w:jc w:val="both"/>
        <w:ind w:left="0" w:right="0" w:firstLine="566.92913385827"/>
        <w:spacing w:after="60"/>
      </w:pPr>
      <w:r>
        <w:rPr>
          <w:sz w:val="24"/>
          <w:szCs w:val="24"/>
        </w:rPr>
        <w:t xml:space="preserve">Но готовившие нам такую незавидную судьбу не учли главного – мудрость белорусского народа. Он распознал в витиеватых политтехнологических речах и уговорах рвавшихся к власти бандитов стремление обмануть, разворовать народную собственность, низвергнуть страну в хаос и нищету. Ответ народа не заставил себя ждать: на президентских выборах 1994 года было сказано решительное «Нет» развалу и упадку, и громогласное «Да» развитию и независимости. Заручившись огромной поддержкой, Президент Александр Григорьевич Лукашенко с первых дней приступил к построению сильной и суверенной страны. Разворот на 180 градусов внутренней и внешней политики, курс на установление по-настоящему народной президентской республики взбесил (по-другому и не скажешь) внешних кураторов. Тут же марионеткам из Верховного Совета была дана команда саботировать любые решения Президента, препятствовать любым его инициативам, ломать планы по выводу страны из глубокого кризиса.</w:t>
      </w:r>
    </w:p>
    <w:p>
      <w:pPr>
        <w:jc w:val="both"/>
        <w:ind w:left="0" w:right="0" w:firstLine="566.92913385827"/>
        <w:spacing w:after="60"/>
      </w:pPr>
      <w:r>
        <w:rPr>
          <w:sz w:val="24"/>
          <w:szCs w:val="24"/>
        </w:rPr>
        <w:t xml:space="preserve">В условиях разгоревшегося политического кризиса Глава государства обратился за помощью и советом к народу: как жить дальше – своим умом или по указке извне? Ответ был очевиден. Ноябрьский референдум 1996 года стал поистине определяющим для судьбы нынешних поколений белорусов. Сильная президентская власть, истинное народовластие, справедливая социально ориентированная экономическая модель, самостоятельная позиция на международной арене – это уже написанный нами, белорусами, сценарий нашей жизни. Три десятка лет не дали повода усомниться в верности принятого тогда решения.</w:t>
      </w:r>
    </w:p>
    <w:p>
      <w:pPr>
        <w:jc w:val="both"/>
        <w:ind w:left="0" w:right="0" w:firstLine="566.92913385827"/>
        <w:spacing w:after="60"/>
      </w:pPr>
      <w:r>
        <w:rPr>
          <w:sz w:val="24"/>
          <w:szCs w:val="24"/>
        </w:rPr>
        <w:t xml:space="preserve">Глава нашего государства А.Г.Лукашенко на встрече с руководителями политических партий 9 ноября 2023 года отметил: </w:t>
      </w:r>
      <w:r>
        <w:rPr>
          <w:sz w:val="24"/>
          <w:szCs w:val="24"/>
          <w:b/>
          <w:bCs/>
        </w:rPr>
        <w:t xml:space="preserve">«Избранная нами модель управления страной – президентская республика – оптимальная для нашего общества с учетом исторической традиции и геополитического положения. Люди должны это не просто понимать, а принять как аксиому».</w:t>
      </w:r>
    </w:p>
    <w:p>
      <w:pPr>
        <w:jc w:val="both"/>
        <w:ind w:left="0" w:right="0" w:firstLine="566.92913385827"/>
        <w:spacing w:after="60"/>
      </w:pPr>
      <w:r>
        <w:rPr>
          <w:sz w:val="24"/>
          <w:szCs w:val="24"/>
        </w:rPr>
        <w:t xml:space="preserve">Хватало также ото всюду советов, как обустраивать социальную сферу страны, особенно это касалось образования и здравоохранения. В сухом остатке все сводилось к такой модели, что лишь материально обеспеченный человек мог позволить себе качественные медицинские услуги и получение качественного образования.</w:t>
      </w:r>
    </w:p>
    <w:p>
      <w:pPr>
        <w:jc w:val="both"/>
        <w:ind w:left="0" w:right="0" w:firstLine="566.92913385827"/>
        <w:spacing w:after="60"/>
      </w:pPr>
      <w:r>
        <w:rPr>
          <w:sz w:val="24"/>
          <w:szCs w:val="24"/>
        </w:rPr>
        <w:t xml:space="preserve">Но элитарный подход в социальной политике неприемлем для белорусского государства. Потому что </w:t>
      </w:r>
      <w:r>
        <w:rPr>
          <w:sz w:val="24"/>
          <w:szCs w:val="24"/>
          <w:b/>
          <w:bCs/>
        </w:rPr>
        <w:t xml:space="preserve">Беларусь </w:t>
      </w:r>
      <w:r>
        <w:rPr>
          <w:sz w:val="24"/>
          <w:szCs w:val="24"/>
        </w:rPr>
        <w:t xml:space="preserve">– это не олигархическое государство с богатым меньшинством и бедным большинством, а </w:t>
      </w:r>
      <w:r>
        <w:rPr>
          <w:sz w:val="24"/>
          <w:szCs w:val="24"/>
          <w:b/>
          <w:bCs/>
        </w:rPr>
        <w:t xml:space="preserve">народное</w:t>
      </w:r>
      <w:r>
        <w:rPr>
          <w:sz w:val="24"/>
          <w:szCs w:val="24"/>
        </w:rPr>
        <w:t xml:space="preserve"> </w:t>
      </w:r>
      <w:r>
        <w:rPr>
          <w:sz w:val="24"/>
          <w:szCs w:val="24"/>
          <w:b/>
          <w:bCs/>
        </w:rPr>
        <w:t xml:space="preserve">государство</w:t>
      </w:r>
      <w:r>
        <w:rPr>
          <w:sz w:val="24"/>
          <w:szCs w:val="24"/>
        </w:rPr>
        <w:t xml:space="preserve">. Именно поэтому доступ к медицине и образованию определяется не размером кошелька, а стремлением государства воспитать здоровую и умную нацию.</w:t>
      </w:r>
    </w:p>
    <w:p>
      <w:pPr>
        <w:jc w:val="both"/>
        <w:ind w:left="0" w:right="0" w:firstLine="566.92913385827"/>
        <w:spacing w:after="60"/>
      </w:pPr>
      <w:r>
        <w:rPr>
          <w:sz w:val="24"/>
          <w:szCs w:val="24"/>
          <w:b/>
          <w:bCs/>
        </w:rPr>
        <w:t xml:space="preserve">В Беларуси гарантирована бесплатная и доступная медицинская помощь</w:t>
      </w:r>
      <w:r>
        <w:rPr>
          <w:sz w:val="24"/>
          <w:szCs w:val="24"/>
        </w:rPr>
        <w:t xml:space="preserve"> в государственных учреждениях здравоохранения с бюджетной системой финансирования. В стране предоставлен </w:t>
      </w:r>
      <w:r>
        <w:rPr>
          <w:sz w:val="24"/>
          <w:szCs w:val="24"/>
          <w:b/>
          <w:bCs/>
        </w:rPr>
        <w:t xml:space="preserve">100 %</w:t>
      </w:r>
      <w:r>
        <w:rPr>
          <w:sz w:val="24"/>
          <w:szCs w:val="24"/>
        </w:rPr>
        <w:t xml:space="preserve"> доступ граждан к медицинским услугам.</w:t>
      </w:r>
    </w:p>
    <w:p>
      <w:pPr>
        <w:jc w:val="both"/>
        <w:ind w:left="0" w:right="0" w:firstLine="566.92913385827"/>
        <w:spacing w:after="60"/>
      </w:pPr>
      <w:r>
        <w:rPr>
          <w:sz w:val="24"/>
          <w:szCs w:val="24"/>
        </w:rPr>
        <w:t xml:space="preserve">Во время вспышки в 2020 году коронавирусной инфекции (COVID-19)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w:t>
      </w:r>
      <w:r>
        <w:rPr>
          <w:sz w:val="24"/>
          <w:szCs w:val="24"/>
          <w:b/>
          <w:bCs/>
        </w:rPr>
        <w:t xml:space="preserve">Принятые белорусским руководством решения в отношении пандемии COVID-19 оказались абсолютно правильными и обоснованными.</w:t>
      </w:r>
    </w:p>
    <w:p>
      <w:pPr>
        <w:jc w:val="both"/>
        <w:ind w:left="0" w:right="0" w:firstLine="566.92913385827"/>
        <w:spacing w:after="60"/>
      </w:pPr>
      <w:r>
        <w:rPr>
          <w:sz w:val="24"/>
          <w:szCs w:val="24"/>
        </w:rPr>
        <w:t xml:space="preserve">В Республике Беларусь </w:t>
      </w:r>
      <w:r>
        <w:rPr>
          <w:sz w:val="24"/>
          <w:szCs w:val="24"/>
          <w:b/>
          <w:bCs/>
        </w:rPr>
        <w:t xml:space="preserve">гарантируются доступность и бесплатность</w:t>
      </w:r>
      <w:r>
        <w:rPr>
          <w:sz w:val="24"/>
          <w:szCs w:val="24"/>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b/>
          <w:bCs/>
          <w:i/>
          <w:iCs/>
        </w:rPr>
        <w:t xml:space="preserve">Вниманию выступающих:</w:t>
      </w:r>
      <w:r>
        <w:rPr>
          <w:sz w:val="24"/>
          <w:szCs w:val="24"/>
        </w:rPr>
        <w:t xml:space="preserve"> </w:t>
      </w:r>
      <w:r>
        <w:rPr>
          <w:sz w:val="24"/>
          <w:szCs w:val="24"/>
          <w:i/>
          <w:iCs/>
        </w:rPr>
        <w:t xml:space="preserve">в общении с аудиторией рекомендуется предусмотреть п</w:t>
      </w:r>
      <w:r>
        <w:rPr>
          <w:sz w:val="24"/>
          <w:szCs w:val="24"/>
          <w:i/>
          <w:iCs/>
        </w:rPr>
        <w:t xml:space="preserve">росмотр ролика ОНТ «Беларусь ДО и ПОСЛЕ выборов: как Президент Александр Лукашенко оправдал надежды народа» (https://www.youtube.com/watch?v=0oFE1ByObZ0).</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b/>
          <w:bCs/>
        </w:rPr>
        <w:t xml:space="preserve">Уникальный для всей Восточной Европы</w:t>
      </w:r>
      <w:r>
        <w:rPr>
          <w:sz w:val="24"/>
          <w:szCs w:val="24"/>
        </w:rPr>
        <w:t xml:space="preserve"> был выбран путь развития промышленного комплекса страны. Действуя в интересах народа Глава государства принял решение не только сохранить и модернизировать наши промышленные гиганты (МАЗ, БЕЛАЗ, МТЗ, БМЗ и многие другие), но и создать совершенно новые, высокотехнологичные предприятия (Белорусская атомная электростанция, Китайско-Белорусский индустриальный парк «Великий камень», завод «БЕЛДЖИ», Белорусская национальная биотехнологическая корпорация и другие знаковые объекты). Это означает, что созданы сотни тысяч рабочих мест, обеспечена экономическая независимость страны и ее политический суверенитет.</w:t>
      </w:r>
    </w:p>
    <w:p>
      <w:pPr>
        <w:jc w:val="both"/>
        <w:ind w:left="0" w:right="0" w:firstLine="566.92913385827"/>
        <w:spacing w:after="60"/>
      </w:pPr>
      <w:r>
        <w:rPr>
          <w:sz w:val="24"/>
          <w:szCs w:val="24"/>
        </w:rPr>
        <w:t xml:space="preserve"> </w:t>
      </w:r>
    </w:p>
    <w:p>
      <w:pPr>
        <w:jc w:val="both"/>
        <w:ind w:left="0" w:right="0" w:firstLine="0"/>
        <w:spacing w:after="60"/>
      </w:pPr>
      <w:r>
        <w:rPr>
          <w:sz w:val="24"/>
          <w:szCs w:val="24"/>
          <w:b/>
          <w:bCs/>
          <w:i/>
          <w:iCs/>
        </w:rPr>
        <w:t xml:space="preserve">Справочно</w:t>
      </w:r>
      <w:r>
        <w:rPr>
          <w:sz w:val="24"/>
          <w:szCs w:val="24"/>
          <w:b/>
          <w:bCs/>
          <w:i/>
          <w:iCs/>
        </w:rPr>
        <w:t xml:space="preserve">:</w:t>
      </w:r>
    </w:p>
    <w:p>
      <w:pPr>
        <w:jc w:val="both"/>
        <w:ind w:left="0" w:right="0" w:firstLine="566.92913385827"/>
        <w:spacing w:after="60"/>
      </w:pPr>
      <w:r>
        <w:rPr>
          <w:sz w:val="24"/>
          <w:szCs w:val="24"/>
          <w:i/>
          <w:iCs/>
        </w:rPr>
        <w:t xml:space="preserve">Строительство в Беларуси собственной АЭС способствовало серьезному повышению уровня энергетической безопасности страны и снижению зависимости экономики от углеводородов.</w:t>
      </w:r>
      <w:r>
        <w:rPr>
          <w:sz w:val="24"/>
          <w:szCs w:val="24"/>
        </w:rPr>
        <w:t xml:space="preserve"> </w:t>
      </w:r>
      <w:r>
        <w:rPr>
          <w:sz w:val="24"/>
          <w:szCs w:val="24"/>
          <w:b/>
          <w:bCs/>
          <w:i/>
          <w:iCs/>
        </w:rPr>
        <w:t xml:space="preserve">Беларусь полностью отказалась от импорта э</w:t>
      </w:r>
      <w:r>
        <w:rPr>
          <w:sz w:val="24"/>
          <w:szCs w:val="24"/>
          <w:b/>
          <w:bCs/>
          <w:i/>
          <w:iCs/>
        </w:rPr>
        <w:t xml:space="preserve">лектроэнергии</w:t>
      </w:r>
      <w:r>
        <w:rPr>
          <w:sz w:val="24"/>
          <w:szCs w:val="24"/>
          <w:i/>
          <w:iCs/>
        </w:rPr>
        <w:t xml:space="preserve">, получила источник доступной, экологически чистой и надежной энергии.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долю Республики Беларусь приходится около 80 % производимых в СНГ тракторов, около 50 % химических волокон и нитей, пятая часть холодильников и морозильников. </w:t>
      </w:r>
      <w:r>
        <w:rPr>
          <w:sz w:val="24"/>
          <w:szCs w:val="24"/>
          <w:b/>
          <w:bCs/>
        </w:rPr>
        <w:t xml:space="preserve">По произво</w:t>
      </w:r>
      <w:r>
        <w:rPr>
          <w:sz w:val="24"/>
          <w:szCs w:val="24"/>
          <w:b/>
          <w:bCs/>
        </w:rPr>
        <w:t xml:space="preserve">дству большегрузных автомобилей страна занимает одно из ведущих мест в мире</w:t>
      </w:r>
      <w:r>
        <w:rPr>
          <w:sz w:val="24"/>
          <w:szCs w:val="24"/>
        </w:rPr>
        <w:t xml:space="preserve">. Промышленный комплекс формирует почти треть ВВП страны и 80 % экспорта товаров.</w:t>
      </w:r>
    </w:p>
    <w:p>
      <w:pPr>
        <w:jc w:val="both"/>
        <w:ind w:left="0" w:right="0" w:firstLine="566.92913385827"/>
        <w:spacing w:after="60"/>
      </w:pPr>
      <w:r>
        <w:rPr>
          <w:sz w:val="24"/>
          <w:szCs w:val="24"/>
        </w:rPr>
        <w:t xml:space="preserve">В Беларуси не стали следовать «рекомендациям» МВФ по сокращению господдержки сельхозпредприятий. Благодаря трудолюбию белорусских граждан и дальновидной политике Главы государства с его опытом хозяйствования «от земли», сегодня </w:t>
      </w:r>
      <w:r>
        <w:rPr>
          <w:sz w:val="24"/>
          <w:szCs w:val="24"/>
          <w:b/>
          <w:bCs/>
        </w:rPr>
        <w:t xml:space="preserve">мы не только сами себя обеспечиваем продовольствием</w:t>
      </w:r>
      <w:r>
        <w:rPr>
          <w:sz w:val="24"/>
          <w:szCs w:val="24"/>
        </w:rPr>
        <w:t xml:space="preserve"> (причем за счет собственного производства), </w:t>
      </w:r>
      <w:r>
        <w:rPr>
          <w:sz w:val="24"/>
          <w:szCs w:val="24"/>
          <w:b/>
          <w:bCs/>
        </w:rPr>
        <w:t xml:space="preserve">но и вошли в пятерку его крупне</w:t>
      </w:r>
      <w:r>
        <w:rPr>
          <w:sz w:val="24"/>
          <w:szCs w:val="24"/>
          <w:b/>
          <w:bCs/>
        </w:rPr>
        <w:t xml:space="preserve">йших экспортеров в Европе</w:t>
      </w:r>
      <w:r>
        <w:rPr>
          <w:sz w:val="24"/>
          <w:szCs w:val="24"/>
        </w:rPr>
        <w:t xml:space="preserve">.</w:t>
      </w:r>
    </w:p>
    <w:p>
      <w:pPr>
        <w:jc w:val="both"/>
        <w:ind w:left="0" w:right="0" w:firstLine="566.92913385827"/>
        <w:spacing w:after="60"/>
      </w:pPr>
      <w:r>
        <w:rPr>
          <w:sz w:val="24"/>
          <w:szCs w:val="24"/>
        </w:rPr>
        <w:t xml:space="preserve">Государством созданы все условия для развития частной инициативы. За 30-летний период данная сфера прогрессивно эволюционировала. Социально ориентированный, честный бизнес имеет все возможности для роста и развития в самых разных отраслях и сферах белорусской экономики.</w:t>
      </w:r>
    </w:p>
    <w:p>
      <w:pPr>
        <w:jc w:val="both"/>
        <w:ind w:left="0" w:right="0" w:firstLine="566.92913385827"/>
        <w:spacing w:after="60"/>
      </w:pPr>
      <w:r>
        <w:rPr>
          <w:sz w:val="24"/>
          <w:szCs w:val="24"/>
        </w:rPr>
        <w:t xml:space="preserve">Сегодня рядовой предприниматель может воспользоваться государственной финансовой поддержкой. Финансовая аренда (лизинг), субсидии на инфраструктуру, выплату процентов по кредитам, возмещение расходов по выставкам и ярмаркам и ряд других опций осуществляются за счет средств Белорусского фонда финансовой поддержки предпринимателей и местных бюджетов.</w:t>
      </w:r>
    </w:p>
    <w:p>
      <w:pPr>
        <w:jc w:val="both"/>
        <w:ind w:left="0" w:right="0" w:firstLine="566.92913385827"/>
        <w:spacing w:after="60"/>
      </w:pPr>
      <w:r>
        <w:rPr>
          <w:sz w:val="24"/>
          <w:szCs w:val="24"/>
        </w:rPr>
        <w:t xml:space="preserve">Выстроена инфраструктурная сеть, куда входят почти 100 центров и 20 инкубаторов. Здесь оказываются консультационные услуги, проводятся обучающие курсы, маркетинговые исследования, предоставляются помещения и имущество. Предлагаются различные секторальные режимы – индустриальный парк «Великий камень», Парк высоких технологий, Свободные экономические зоны.</w:t>
      </w:r>
    </w:p>
    <w:p>
      <w:pPr>
        <w:jc w:val="both"/>
        <w:ind w:left="0" w:right="0" w:firstLine="566.92913385827"/>
        <w:spacing w:after="60"/>
      </w:pPr>
      <w:r>
        <w:rPr>
          <w:sz w:val="24"/>
          <w:szCs w:val="24"/>
          <w:b/>
          <w:bCs/>
        </w:rPr>
        <w:t xml:space="preserve">30 лет в Беларуси находит воплощение принцип истинного народовластия</w:t>
      </w:r>
      <w:r>
        <w:rPr>
          <w:sz w:val="24"/>
          <w:szCs w:val="24"/>
        </w:rPr>
        <w:t xml:space="preserve">. Еще в 1996 году по инициативе Главы государства А.Г.Лукашенко впервые было созвано </w:t>
      </w:r>
      <w:r>
        <w:rPr>
          <w:sz w:val="24"/>
          <w:szCs w:val="24"/>
          <w:b/>
          <w:bCs/>
        </w:rPr>
        <w:t xml:space="preserve">Вс</w:t>
      </w:r>
      <w:r>
        <w:rPr>
          <w:sz w:val="24"/>
          <w:szCs w:val="24"/>
          <w:b/>
          <w:bCs/>
        </w:rPr>
        <w:t xml:space="preserve">ебелорусское народное собрание</w:t>
      </w:r>
      <w:r>
        <w:rPr>
          <w:sz w:val="24"/>
          <w:szCs w:val="24"/>
        </w:rPr>
        <w:t xml:space="preserve">, на котором Президент выступил с </w:t>
      </w:r>
      <w:r>
        <w:rPr>
          <w:sz w:val="24"/>
          <w:szCs w:val="24"/>
          <w:b/>
          <w:bCs/>
        </w:rPr>
        <w:t xml:space="preserve">докладом «Только народ вправе решать свою судьбу»</w:t>
      </w:r>
      <w:r>
        <w:rPr>
          <w:sz w:val="24"/>
          <w:szCs w:val="24"/>
        </w:rPr>
        <w:t xml:space="preserve">.</w:t>
      </w:r>
    </w:p>
    <w:p>
      <w:pPr>
        <w:jc w:val="both"/>
        <w:ind w:left="0" w:right="0" w:firstLine="566.92913385827"/>
        <w:spacing w:after="60"/>
      </w:pPr>
      <w:r>
        <w:rPr>
          <w:sz w:val="24"/>
          <w:szCs w:val="24"/>
        </w:rPr>
        <w:t xml:space="preserve">За эти годы в Беларуси сложилась по-настоящему народная власть. Талант, ум, желание трудиться во благо страны и общества – вот условия попадания человека во власть. Жизненный путь нашего Президента – яркий тому пример.</w:t>
      </w:r>
    </w:p>
    <w:p>
      <w:pPr>
        <w:jc w:val="both"/>
        <w:ind w:left="0" w:right="0" w:firstLine="566.92913385827"/>
        <w:spacing w:after="60"/>
      </w:pPr>
      <w:r>
        <w:rPr>
          <w:sz w:val="24"/>
          <w:szCs w:val="24"/>
          <w:b/>
          <w:bCs/>
          <w:i/>
          <w:iCs/>
        </w:rPr>
        <w:t xml:space="preserve">«В нашей стране... у руля находятся не олигархи, не потомственные правители, а люди, которых выдвигает на должности сама жизнь. И выдвигает из своей гущи, из народа», </w:t>
      </w:r>
      <w:r>
        <w:rPr>
          <w:sz w:val="24"/>
          <w:szCs w:val="24"/>
        </w:rPr>
        <w:t xml:space="preserve">– отметил </w:t>
      </w:r>
      <w:r>
        <w:rPr>
          <w:sz w:val="24"/>
          <w:szCs w:val="24"/>
          <w:b/>
          <w:bCs/>
        </w:rPr>
        <w:t xml:space="preserve">А</w:t>
      </w:r>
      <w:r>
        <w:rPr>
          <w:sz w:val="24"/>
          <w:szCs w:val="24"/>
          <w:b/>
          <w:bCs/>
        </w:rPr>
        <w:t xml:space="preserve">.Г.Лукашенко</w:t>
      </w:r>
      <w:r>
        <w:rPr>
          <w:sz w:val="24"/>
          <w:szCs w:val="24"/>
        </w:rPr>
        <w:t xml:space="preserve"> на республиканском семинаре-совещании «Актуализация методов и форм работы с населением на местном уровне» 10 июня 2022 г.</w:t>
      </w:r>
    </w:p>
    <w:p>
      <w:pPr>
        <w:jc w:val="both"/>
        <w:ind w:left="0" w:right="0" w:firstLine="566.92913385827"/>
        <w:spacing w:after="60"/>
      </w:pPr>
      <w:r>
        <w:rPr>
          <w:sz w:val="24"/>
          <w:szCs w:val="24"/>
        </w:rPr>
        <w:t xml:space="preserve">За годы президентства наша страна существенно укрепила свои позиции на международной арене, появились новые партнеры во всех уголках мира.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w:t>
      </w:r>
    </w:p>
    <w:p>
      <w:pPr>
        <w:jc w:val="both"/>
        <w:ind w:left="0" w:right="0" w:firstLine="566.92913385827"/>
        <w:spacing w:after="60"/>
      </w:pPr>
      <w:r>
        <w:rPr>
          <w:sz w:val="24"/>
          <w:szCs w:val="24"/>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Нынешним поколениям белорусов посчастливилось родиться и </w:t>
      </w:r>
      <w:r>
        <w:rPr>
          <w:sz w:val="24"/>
          <w:szCs w:val="24"/>
          <w:b/>
          <w:bCs/>
        </w:rPr>
        <w:t xml:space="preserve">жить под мирным неб</w:t>
      </w:r>
      <w:r>
        <w:rPr>
          <w:sz w:val="24"/>
          <w:szCs w:val="24"/>
          <w:b/>
          <w:bCs/>
        </w:rPr>
        <w:t xml:space="preserve">ом. И в этом тоже заслуга сильного президента.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i/>
          <w:iCs/>
        </w:rPr>
        <w:t xml:space="preserve">Рекомендуемый для прочтения материал газеты «СБ.</w:t>
      </w:r>
      <w:r>
        <w:rPr>
          <w:sz w:val="24"/>
          <w:szCs w:val="24"/>
        </w:rPr>
        <w:t xml:space="preserve"> </w:t>
      </w:r>
      <w:r>
        <w:rPr>
          <w:sz w:val="24"/>
          <w:szCs w:val="24"/>
          <w:i/>
          <w:iCs/>
        </w:rPr>
        <w:t xml:space="preserve">Беларусь сегодня» от 10 июля 2024 г.: «Поистине судьбоносный выбор белорусского народа. Ровно 30 лет назад Александра Лукашенко избрали Президентом» (https://www</w:t>
      </w:r>
      <w:r>
        <w:rPr>
          <w:sz w:val="24"/>
          <w:szCs w:val="24"/>
          <w:i/>
          <w:iCs/>
        </w:rPr>
        <w:t xml:space="preserve">.sb.by/articles/vmeste-so-svoim-narodom-1994-2024.</w:t>
      </w:r>
      <w:r>
        <w:rPr>
          <w:sz w:val="24"/>
          <w:szCs w:val="24"/>
          <w:i/>
          <w:iCs/>
        </w:rPr>
        <w:t xml:space="preserve">html#1).</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 первых лет президентства А.Г.Лукашенко в народе его называют «Батькой» –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 «свойская», «людская» во главе с подлинным национальным лидером, умеющим твердо постоять за свою страну и народ.</w:t>
      </w:r>
    </w:p>
    <w:p>
      <w:pPr>
        <w:jc w:val="both"/>
        <w:ind w:left="0" w:right="0" w:firstLine="566.92913385827"/>
        <w:spacing w:after="60"/>
      </w:pPr>
      <w:r>
        <w:rPr>
          <w:sz w:val="24"/>
          <w:szCs w:val="24"/>
          <w:b/>
          <w:bCs/>
        </w:rPr>
        <w:t xml:space="preserve">Глава государства</w:t>
      </w:r>
      <w:r>
        <w:rPr>
          <w:sz w:val="24"/>
          <w:szCs w:val="24"/>
        </w:rPr>
        <w:t xml:space="preserve">, выступая 2 июля 2024 г. на торжественном собрании в честь Дня Независимости Республики Беларусь, особо подчеркнул: </w:t>
      </w:r>
      <w:r>
        <w:rPr>
          <w:sz w:val="24"/>
          <w:szCs w:val="24"/>
          <w:i/>
          <w:iCs/>
        </w:rPr>
        <w:t xml:space="preserve">«</w:t>
      </w:r>
      <w:r>
        <w:rPr>
          <w:sz w:val="24"/>
          <w:szCs w:val="24"/>
          <w:b/>
          <w:bCs/>
          <w:i/>
          <w:iCs/>
        </w:rPr>
        <w:t xml:space="preserve">Мы делали и делаем все, чтобы не свернуть с дороги, проложенной предыдущими поколениями. Более 30 лет мы идем по ней, перешагивая через санкции, политические интриги, шантаж, информационные провокации. Строим</w:t>
      </w:r>
      <w:r>
        <w:rPr>
          <w:sz w:val="24"/>
          <w:szCs w:val="24"/>
        </w:rPr>
        <w:t xml:space="preserve"> </w:t>
      </w:r>
      <w:r>
        <w:rPr>
          <w:sz w:val="24"/>
          <w:szCs w:val="24"/>
          <w:b/>
          <w:bCs/>
          <w:i/>
          <w:iCs/>
        </w:rPr>
        <w:t xml:space="preserve">Беларусь вопреки самым мрачным прогнозам и предсказаниям.</w:t>
      </w:r>
      <w:r>
        <w:rPr>
          <w:sz w:val="24"/>
          <w:szCs w:val="24"/>
        </w:rPr>
        <w:t xml:space="preserve"> </w:t>
      </w:r>
      <w:r>
        <w:rPr>
          <w:sz w:val="24"/>
          <w:szCs w:val="24"/>
          <w:i/>
          <w:iCs/>
        </w:rPr>
        <w:t xml:space="preserve">Нам пророчили, помните, крах нашей государственности в 1990-е. Наш суверенитет ставили на кон в 2020-м. И тогда, и сейчас мы прошли по самому краю. Но</w:t>
      </w:r>
      <w:r>
        <w:rPr>
          <w:sz w:val="24"/>
          <w:szCs w:val="24"/>
        </w:rPr>
        <w:t xml:space="preserve"> </w:t>
      </w:r>
      <w:r>
        <w:rPr>
          <w:sz w:val="24"/>
          <w:szCs w:val="24"/>
          <w:b/>
          <w:bCs/>
          <w:i/>
          <w:iCs/>
        </w:rPr>
        <w:t xml:space="preserve">хватило мудрости, сил, характера сохранить нар</w:t>
      </w:r>
      <w:r>
        <w:rPr>
          <w:sz w:val="24"/>
          <w:szCs w:val="24"/>
          <w:b/>
          <w:bCs/>
          <w:i/>
          <w:iCs/>
        </w:rPr>
        <w:t xml:space="preserve">одное достояние, свои традиции, ценности, историческую память</w:t>
      </w:r>
      <w:r>
        <w:rPr>
          <w:sz w:val="24"/>
          <w:szCs w:val="24"/>
          <w:i/>
          <w:iCs/>
        </w:rPr>
        <w:t xml:space="preserve">».</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2024-07-12T08:11:38+03:00</dcterms:created>
  <dcterms:modified xsi:type="dcterms:W3CDTF">2024-07-12T08:11:38+03:00</dcterms:modified>
</cp:coreProperties>
</file>

<file path=docProps/custom.xml><?xml version="1.0" encoding="utf-8"?>
<Properties xmlns="http://schemas.openxmlformats.org/officeDocument/2006/custom-properties" xmlns:vt="http://schemas.openxmlformats.org/officeDocument/2006/docPropsVTypes"/>
</file>