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8A" w:rsidRPr="009C2CEF" w:rsidRDefault="00DC298A" w:rsidP="00DC298A">
      <w:pPr>
        <w:spacing w:after="0" w:line="240" w:lineRule="auto"/>
        <w:jc w:val="center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="009C2CE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8.8</w:t>
      </w:r>
      <w:r w:rsidR="009C2CEF">
        <w:rPr>
          <w:rFonts w:ascii="Times New Roman" w:eastAsia="Times New Roman" w:hAnsi="Times New Roman" w:cs="Times New Roman"/>
          <w:b/>
          <w:sz w:val="30"/>
          <w:szCs w:val="30"/>
          <w:vertAlign w:val="superscript"/>
          <w:lang w:eastAsia="ru-RU"/>
        </w:rPr>
        <w:t>1</w:t>
      </w:r>
      <w:r w:rsidR="009C2CE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.1</w:t>
      </w:r>
    </w:p>
    <w:p w:rsidR="00DC298A" w:rsidRDefault="00DC298A" w:rsidP="00DC298A">
      <w:pPr>
        <w:spacing w:after="0" w:line="240" w:lineRule="auto"/>
        <w:jc w:val="center"/>
        <w:rPr>
          <w:rFonts w:ascii="Arial" w:hAnsi="Arial" w:cs="Arial"/>
          <w:sz w:val="30"/>
          <w:szCs w:val="30"/>
          <w:shd w:val="clear" w:color="auto" w:fill="FFFFFF"/>
        </w:rPr>
      </w:pPr>
    </w:p>
    <w:p w:rsidR="00DC298A" w:rsidRDefault="009C2CEF" w:rsidP="00DC29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2CEF">
        <w:rPr>
          <w:rFonts w:ascii="Times New Roman" w:hAnsi="Times New Roman" w:cs="Times New Roman"/>
          <w:b/>
          <w:sz w:val="30"/>
          <w:szCs w:val="30"/>
        </w:rPr>
        <w:t>Согласование повышения отпускной цены на товары</w:t>
      </w:r>
    </w:p>
    <w:p w:rsidR="009C2CEF" w:rsidRPr="009C2CEF" w:rsidRDefault="009C2CEF" w:rsidP="00DC29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298A" w:rsidTr="00DC298A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представляемые заинтересованными лицами в уполном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оченный орган для осуществления</w:t>
            </w: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административной процедуры</w:t>
            </w:r>
          </w:p>
          <w:p w:rsidR="00DC298A" w:rsidRDefault="00DC298A" w:rsidP="00DC298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C2CEF" w:rsidRPr="009C2CEF" w:rsidRDefault="009C2CEF" w:rsidP="009C2CEF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2CEF">
              <w:rPr>
                <w:rFonts w:ascii="Times New Roman" w:hAnsi="Times New Roman" w:cs="Times New Roman"/>
                <w:sz w:val="30"/>
                <w:szCs w:val="30"/>
              </w:rPr>
              <w:t>заявление о согласовании повышения отпускной цены на товары;</w:t>
            </w:r>
          </w:p>
          <w:p w:rsidR="009C2CEF" w:rsidRPr="009C2CEF" w:rsidRDefault="009C2CEF" w:rsidP="009C2CEF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2CEF">
              <w:rPr>
                <w:rFonts w:ascii="Times New Roman" w:hAnsi="Times New Roman" w:cs="Times New Roman"/>
                <w:sz w:val="30"/>
                <w:szCs w:val="30"/>
              </w:rPr>
              <w:t>экономический расчет, подтверждающий уровень отпускных цен на товары, с расшифровкой статей затрат;</w:t>
            </w:r>
          </w:p>
          <w:p w:rsidR="009C2CEF" w:rsidRPr="009C2CEF" w:rsidRDefault="009C2CEF" w:rsidP="009C2CEF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2CEF">
              <w:rPr>
                <w:rFonts w:ascii="Times New Roman" w:hAnsi="Times New Roman" w:cs="Times New Roman"/>
                <w:sz w:val="30"/>
                <w:szCs w:val="30"/>
              </w:rPr>
              <w:t xml:space="preserve">сравнительный анализ (в табличном виде) предлагаемой плановой калькуляции, плановой калькуляции действующей отпускной цены на товар и фактической калькуляции; </w:t>
            </w:r>
          </w:p>
          <w:p w:rsidR="009C2CEF" w:rsidRDefault="009C2CEF" w:rsidP="009C2CEF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2CEF">
              <w:rPr>
                <w:rFonts w:ascii="Times New Roman" w:hAnsi="Times New Roman" w:cs="Times New Roman"/>
                <w:sz w:val="30"/>
                <w:szCs w:val="30"/>
              </w:rPr>
              <w:t>пояснительная записка о причинах повышения отпускных цен</w:t>
            </w:r>
          </w:p>
          <w:p w:rsidR="00DC298A" w:rsidRPr="009C2CEF" w:rsidRDefault="009C2CEF" w:rsidP="009C2CEF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2CEF">
              <w:rPr>
                <w:rFonts w:ascii="Times New Roman" w:hAnsi="Times New Roman" w:cs="Times New Roman"/>
                <w:sz w:val="30"/>
                <w:szCs w:val="30"/>
              </w:rPr>
              <w:t xml:space="preserve"> маркетинговый анализ.</w:t>
            </w:r>
          </w:p>
          <w:p w:rsidR="00DC298A" w:rsidRPr="00DC298A" w:rsidRDefault="00DC298A" w:rsidP="00DC298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298A" w:rsidTr="00DC298A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:</w:t>
            </w: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DC298A" w:rsidRDefault="009C2CEF" w:rsidP="009C2CE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запрашиваются</w:t>
            </w:r>
          </w:p>
          <w:p w:rsidR="009C2CEF" w:rsidRPr="009C2CEF" w:rsidRDefault="009C2CEF" w:rsidP="009C2CE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298A" w:rsidTr="00DC298A">
        <w:tc>
          <w:tcPr>
            <w:tcW w:w="9628" w:type="dxa"/>
          </w:tcPr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DC298A" w:rsidRDefault="00DC298A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DC298A" w:rsidRDefault="009C2CEF" w:rsidP="009C2CE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2CEF">
              <w:rPr>
                <w:rFonts w:ascii="Times New Roman" w:hAnsi="Times New Roman" w:cs="Times New Roman"/>
                <w:sz w:val="30"/>
                <w:szCs w:val="30"/>
              </w:rPr>
              <w:t>10 рабочих дней, а для товаров со сроком хранения 30 дней и менее – 5 рабочих дней</w:t>
            </w:r>
          </w:p>
          <w:p w:rsidR="009C2CEF" w:rsidRPr="009C2CEF" w:rsidRDefault="009C2CEF" w:rsidP="009C2CE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298A" w:rsidTr="00DC298A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9373" w:type="dxa"/>
              <w:tblLook w:val="04A0" w:firstRow="1" w:lastRow="0" w:firstColumn="1" w:lastColumn="0" w:noHBand="0" w:noVBand="1"/>
            </w:tblPr>
            <w:tblGrid>
              <w:gridCol w:w="4128"/>
              <w:gridCol w:w="2693"/>
              <w:gridCol w:w="2552"/>
            </w:tblGrid>
            <w:tr w:rsidR="00DC298A" w:rsidRPr="00DC298A" w:rsidTr="00DC298A">
              <w:tc>
                <w:tcPr>
                  <w:tcW w:w="4128" w:type="dxa"/>
                  <w:vAlign w:val="center"/>
                </w:tcPr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C298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693" w:type="dxa"/>
                  <w:vAlign w:val="center"/>
                </w:tcPr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C298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552" w:type="dxa"/>
                  <w:vAlign w:val="center"/>
                </w:tcPr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C298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DC298A" w:rsidRPr="00DC298A" w:rsidTr="00DC298A">
              <w:tc>
                <w:tcPr>
                  <w:tcW w:w="4128" w:type="dxa"/>
                </w:tcPr>
                <w:p w:rsidR="00DC298A" w:rsidRPr="009C2CEF" w:rsidRDefault="009C2CEF" w:rsidP="009C2CEF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2CEF">
                    <w:rPr>
                      <w:rFonts w:ascii="Times New Roman" w:hAnsi="Times New Roman" w:cs="Times New Roman"/>
                      <w:color w:val="212529"/>
                      <w:sz w:val="30"/>
                      <w:szCs w:val="30"/>
                      <w:shd w:val="clear" w:color="auto" w:fill="FFFFFF"/>
                    </w:rPr>
                    <w:t>решение о согласовании повышения отпускной цены на товары</w:t>
                  </w:r>
                </w:p>
              </w:tc>
              <w:tc>
                <w:tcPr>
                  <w:tcW w:w="2693" w:type="dxa"/>
                </w:tcPr>
                <w:p w:rsidR="00DC298A" w:rsidRPr="009C2CEF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2CE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бессрочно</w:t>
                  </w:r>
                </w:p>
              </w:tc>
              <w:tc>
                <w:tcPr>
                  <w:tcW w:w="2552" w:type="dxa"/>
                </w:tcPr>
                <w:p w:rsidR="00DC298A" w:rsidRPr="009C2CEF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2CE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DC298A" w:rsidRDefault="00DC298A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298A" w:rsidTr="00DC298A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DC298A" w:rsidRDefault="00DC298A" w:rsidP="00DC298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DC29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есплатно</w:t>
            </w:r>
          </w:p>
          <w:p w:rsidR="009C2CEF" w:rsidRDefault="009C2CEF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07F5A" w:rsidTr="00DC298A">
        <w:tc>
          <w:tcPr>
            <w:tcW w:w="9628" w:type="dxa"/>
          </w:tcPr>
          <w:p w:rsidR="00207F5A" w:rsidRPr="00872D5E" w:rsidRDefault="00207F5A" w:rsidP="00207F5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Регламент</w:t>
            </w:r>
          </w:p>
          <w:p w:rsidR="00207F5A" w:rsidRDefault="00207F5A" w:rsidP="00207F5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Постановление Министерства антимонопольного регулирования и торговли </w:t>
            </w:r>
            <w:r w:rsidR="009C2C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Республики Беларусь от 21 октября 2022 г. № 64 </w:t>
            </w:r>
          </w:p>
          <w:p w:rsidR="009C2CEF" w:rsidRPr="009C2CEF" w:rsidRDefault="009C2CEF" w:rsidP="009C2CEF">
            <w:pPr>
              <w:pStyle w:val="newncpi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0"/>
                <w:szCs w:val="30"/>
                <w:lang w:val="ru-RU" w:eastAsia="ru-RU"/>
              </w:rPr>
            </w:pPr>
          </w:p>
        </w:tc>
      </w:tr>
      <w:tr w:rsidR="00396BEA" w:rsidTr="0072125E">
        <w:trPr>
          <w:trHeight w:val="1380"/>
        </w:trPr>
        <w:tc>
          <w:tcPr>
            <w:tcW w:w="9628" w:type="dxa"/>
          </w:tcPr>
          <w:p w:rsidR="00396BEA" w:rsidRDefault="00396BEA" w:rsidP="0072125E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396BEA" w:rsidRPr="00B82643" w:rsidTr="009C2CEF">
        <w:trPr>
          <w:trHeight w:val="2086"/>
        </w:trPr>
        <w:tc>
          <w:tcPr>
            <w:tcW w:w="9628" w:type="dxa"/>
          </w:tcPr>
          <w:p w:rsidR="00316AB7" w:rsidRPr="008B677C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8B677C">
              <w:rPr>
                <w:i/>
                <w:sz w:val="28"/>
                <w:szCs w:val="28"/>
              </w:rPr>
              <w:t>Заявление принимается через службу «одно окно»</w:t>
            </w:r>
          </w:p>
          <w:p w:rsidR="00316AB7" w:rsidRPr="008B677C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Ответственный за выполн</w:t>
            </w:r>
            <w:r w:rsidR="009C2CEF">
              <w:rPr>
                <w:b w:val="0"/>
                <w:sz w:val="28"/>
                <w:szCs w:val="28"/>
              </w:rPr>
              <w:t xml:space="preserve">ение административной процедуры - </w:t>
            </w:r>
          </w:p>
          <w:p w:rsidR="009C2CEF" w:rsidRPr="009C2CEF" w:rsidRDefault="009C2CEF" w:rsidP="00316AB7">
            <w:pPr>
              <w:tabs>
                <w:tab w:val="left" w:pos="426"/>
              </w:tabs>
              <w:ind w:right="-290"/>
              <w:rPr>
                <w:rFonts w:ascii="Times New Roman" w:hAnsi="Times New Roman" w:cs="Times New Roman"/>
                <w:sz w:val="28"/>
                <w:szCs w:val="28"/>
              </w:rPr>
            </w:pPr>
            <w:r w:rsidRPr="009C2CEF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:rsidR="009C2CEF" w:rsidRPr="009C2CEF" w:rsidRDefault="009C2CEF" w:rsidP="00316AB7">
            <w:pPr>
              <w:tabs>
                <w:tab w:val="left" w:pos="426"/>
              </w:tabs>
              <w:ind w:right="-290"/>
              <w:rPr>
                <w:rFonts w:ascii="Times New Roman" w:hAnsi="Times New Roman" w:cs="Times New Roman"/>
                <w:sz w:val="28"/>
                <w:szCs w:val="28"/>
              </w:rPr>
            </w:pPr>
            <w:r w:rsidRPr="009C2CEF">
              <w:rPr>
                <w:rFonts w:ascii="Times New Roman" w:hAnsi="Times New Roman" w:cs="Times New Roman"/>
                <w:sz w:val="28"/>
                <w:szCs w:val="28"/>
              </w:rPr>
              <w:t>224005, г. Брест, ул. Ленина 11</w:t>
            </w:r>
            <w:bookmarkStart w:id="0" w:name="_GoBack"/>
            <w:bookmarkEnd w:id="0"/>
          </w:p>
          <w:p w:rsidR="009C2CEF" w:rsidRPr="009C2CEF" w:rsidRDefault="009C2CEF" w:rsidP="00316AB7">
            <w:pPr>
              <w:tabs>
                <w:tab w:val="left" w:pos="426"/>
              </w:tabs>
              <w:ind w:right="-290"/>
              <w:rPr>
                <w:rFonts w:ascii="Times New Roman" w:hAnsi="Times New Roman" w:cs="Times New Roman"/>
                <w:sz w:val="28"/>
                <w:szCs w:val="28"/>
              </w:rPr>
            </w:pPr>
            <w:r w:rsidRPr="009C2CEF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работы: понедельник - пятница с 8.30 до 17.30, </w:t>
            </w:r>
          </w:p>
          <w:p w:rsidR="00396BEA" w:rsidRPr="009C2CEF" w:rsidRDefault="009C2CEF" w:rsidP="00316AB7">
            <w:pPr>
              <w:tabs>
                <w:tab w:val="left" w:pos="426"/>
              </w:tabs>
              <w:ind w:right="-290"/>
              <w:rPr>
                <w:rFonts w:ascii="Times New Roman" w:hAnsi="Times New Roman" w:cs="Times New Roman"/>
                <w:sz w:val="30"/>
                <w:szCs w:val="30"/>
              </w:rPr>
            </w:pPr>
            <w:r w:rsidRPr="009C2CEF">
              <w:rPr>
                <w:rFonts w:ascii="Times New Roman" w:hAnsi="Times New Roman" w:cs="Times New Roman"/>
                <w:sz w:val="28"/>
                <w:szCs w:val="28"/>
              </w:rPr>
              <w:t>перерыв с 13.00 до 14.00</w:t>
            </w:r>
          </w:p>
        </w:tc>
      </w:tr>
    </w:tbl>
    <w:p w:rsidR="00DC6574" w:rsidRPr="00DC298A" w:rsidRDefault="00DC6574" w:rsidP="00DC298A">
      <w:pPr>
        <w:spacing w:after="0" w:line="240" w:lineRule="auto"/>
        <w:rPr>
          <w:sz w:val="30"/>
          <w:szCs w:val="30"/>
        </w:rPr>
      </w:pPr>
    </w:p>
    <w:p w:rsidR="00DC6574" w:rsidRPr="00DC298A" w:rsidRDefault="00DC6574" w:rsidP="00DC298A">
      <w:pPr>
        <w:spacing w:after="0" w:line="240" w:lineRule="auto"/>
        <w:rPr>
          <w:sz w:val="30"/>
          <w:szCs w:val="30"/>
        </w:rPr>
      </w:pPr>
    </w:p>
    <w:p w:rsidR="00B7161B" w:rsidRPr="00DC298A" w:rsidRDefault="00B7161B" w:rsidP="00DC29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7161B" w:rsidRPr="00DC298A" w:rsidRDefault="00B7161B" w:rsidP="00DC29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1440" w:rsidRPr="00DC298A" w:rsidRDefault="00AA1440" w:rsidP="00DC298A">
      <w:pPr>
        <w:spacing w:after="0" w:line="240" w:lineRule="auto"/>
        <w:rPr>
          <w:sz w:val="30"/>
          <w:szCs w:val="30"/>
        </w:rPr>
      </w:pPr>
    </w:p>
    <w:sectPr w:rsidR="00AA1440" w:rsidRPr="00DC298A" w:rsidSect="00DC29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3E5"/>
    <w:multiLevelType w:val="hybridMultilevel"/>
    <w:tmpl w:val="B7EA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74D3"/>
    <w:multiLevelType w:val="hybridMultilevel"/>
    <w:tmpl w:val="52E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E3450"/>
    <w:multiLevelType w:val="multilevel"/>
    <w:tmpl w:val="4DB0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B4C8E"/>
    <w:multiLevelType w:val="multilevel"/>
    <w:tmpl w:val="5458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A3961"/>
    <w:multiLevelType w:val="hybridMultilevel"/>
    <w:tmpl w:val="A7A6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1B"/>
    <w:rsid w:val="00001A96"/>
    <w:rsid w:val="00040F4F"/>
    <w:rsid w:val="00075030"/>
    <w:rsid w:val="000A0C38"/>
    <w:rsid w:val="000A3886"/>
    <w:rsid w:val="000D3321"/>
    <w:rsid w:val="001056CE"/>
    <w:rsid w:val="001209D2"/>
    <w:rsid w:val="001645DA"/>
    <w:rsid w:val="001C1FB0"/>
    <w:rsid w:val="00202995"/>
    <w:rsid w:val="00207F5A"/>
    <w:rsid w:val="0028019F"/>
    <w:rsid w:val="00287A97"/>
    <w:rsid w:val="002B062B"/>
    <w:rsid w:val="002F2375"/>
    <w:rsid w:val="002F3A69"/>
    <w:rsid w:val="00316AB7"/>
    <w:rsid w:val="00344E06"/>
    <w:rsid w:val="0036339E"/>
    <w:rsid w:val="00396BEA"/>
    <w:rsid w:val="004251F4"/>
    <w:rsid w:val="004335E7"/>
    <w:rsid w:val="004610AF"/>
    <w:rsid w:val="00466984"/>
    <w:rsid w:val="00477E3D"/>
    <w:rsid w:val="004A00BC"/>
    <w:rsid w:val="004D57C7"/>
    <w:rsid w:val="004F4F6F"/>
    <w:rsid w:val="005C0209"/>
    <w:rsid w:val="005C5B51"/>
    <w:rsid w:val="00624804"/>
    <w:rsid w:val="00647F51"/>
    <w:rsid w:val="0069259F"/>
    <w:rsid w:val="00732EF9"/>
    <w:rsid w:val="00756CDF"/>
    <w:rsid w:val="00757717"/>
    <w:rsid w:val="008C2D5D"/>
    <w:rsid w:val="0092298F"/>
    <w:rsid w:val="0096784D"/>
    <w:rsid w:val="009B75AF"/>
    <w:rsid w:val="009C2CEF"/>
    <w:rsid w:val="00A27840"/>
    <w:rsid w:val="00A303A6"/>
    <w:rsid w:val="00AA1440"/>
    <w:rsid w:val="00AB285A"/>
    <w:rsid w:val="00AB5C35"/>
    <w:rsid w:val="00AD6ACA"/>
    <w:rsid w:val="00AF42FB"/>
    <w:rsid w:val="00B30003"/>
    <w:rsid w:val="00B40B8D"/>
    <w:rsid w:val="00B44650"/>
    <w:rsid w:val="00B55CEC"/>
    <w:rsid w:val="00B7161B"/>
    <w:rsid w:val="00B87880"/>
    <w:rsid w:val="00C031FA"/>
    <w:rsid w:val="00C95887"/>
    <w:rsid w:val="00CE4C09"/>
    <w:rsid w:val="00D21D22"/>
    <w:rsid w:val="00D2225A"/>
    <w:rsid w:val="00D608E2"/>
    <w:rsid w:val="00DC298A"/>
    <w:rsid w:val="00DC3896"/>
    <w:rsid w:val="00DC433C"/>
    <w:rsid w:val="00DC6574"/>
    <w:rsid w:val="00DD36CD"/>
    <w:rsid w:val="00E027D3"/>
    <w:rsid w:val="00E06196"/>
    <w:rsid w:val="00E35338"/>
    <w:rsid w:val="00E42678"/>
    <w:rsid w:val="00EA7A9C"/>
    <w:rsid w:val="00EB5171"/>
    <w:rsid w:val="00EC6C43"/>
    <w:rsid w:val="00F10EF4"/>
    <w:rsid w:val="00F27B9B"/>
    <w:rsid w:val="00F6336B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1B57"/>
  <w15:docId w15:val="{B5D5012E-25FD-440F-9A63-EDEDB95D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396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298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96B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ewncpi0">
    <w:name w:val="newncpi0"/>
    <w:basedOn w:val="a"/>
    <w:rsid w:val="009C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me">
    <w:name w:val="name"/>
    <w:basedOn w:val="a0"/>
    <w:rsid w:val="009C2CEF"/>
  </w:style>
  <w:style w:type="character" w:customStyle="1" w:styleId="promulgator">
    <w:name w:val="promulgator"/>
    <w:basedOn w:val="a0"/>
    <w:rsid w:val="009C2CEF"/>
  </w:style>
  <w:style w:type="paragraph" w:customStyle="1" w:styleId="newncpi">
    <w:name w:val="newncpi"/>
    <w:basedOn w:val="a"/>
    <w:rsid w:val="009C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atepr">
    <w:name w:val="datepr"/>
    <w:basedOn w:val="a0"/>
    <w:rsid w:val="009C2CEF"/>
  </w:style>
  <w:style w:type="character" w:customStyle="1" w:styleId="number">
    <w:name w:val="number"/>
    <w:basedOn w:val="a0"/>
    <w:rsid w:val="009C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Екатерина Леонидовна Чибук</cp:lastModifiedBy>
  <cp:revision>3</cp:revision>
  <cp:lastPrinted>2022-04-14T12:19:00Z</cp:lastPrinted>
  <dcterms:created xsi:type="dcterms:W3CDTF">2024-11-21T11:26:00Z</dcterms:created>
  <dcterms:modified xsi:type="dcterms:W3CDTF">2024-11-21T11:36:00Z</dcterms:modified>
</cp:coreProperties>
</file>